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3B0141">
      <w:pPr>
        <w:spacing w:before="0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3B0141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  <w:t>Perito/a Contador/a Actualiza UMA. Se Intime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>Sr./a Juez/a:</w:t>
      </w:r>
    </w:p>
    <w:p w:rsidR="003B0141" w:rsidRPr="00BB377B" w:rsidP="00C0414D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……………………, designado/a Perito/a Contador/a de oficio en los autos caratulados “……………………”. Expediente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……/……, con domicilio constituido en……</w:t>
      </w:r>
      <w:r w:rsidRPr="00BB377B">
        <w:rPr>
          <w:rFonts w:ascii="Garamond" w:hAnsi="Garamond"/>
        </w:rPr>
        <w:t>…….</w:t>
      </w:r>
      <w:r w:rsidRPr="00BB377B">
        <w:rPr>
          <w:rFonts w:ascii="Garamond" w:hAnsi="Garamond"/>
        </w:rPr>
        <w:t>………..… de esta Ciudad Autónoma de Buenos Aires y, fijando domicilio electrónico en CUIT/CUIL…</w:t>
      </w:r>
      <w:r w:rsidRPr="00BB377B">
        <w:rPr>
          <w:rFonts w:ascii="Garamond" w:hAnsi="Garamond"/>
        </w:rPr>
        <w:tab/>
        <w:t>, a V. S. respetuosamente digo:</w:t>
      </w:r>
    </w:p>
    <w:p w:rsidR="003B0141" w:rsidRPr="00BB377B" w:rsidP="00C0414D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Que, conforme al aumento en el valor de la UMA, dispuesto por la CSJN mediante la Acordada </w:t>
      </w:r>
      <w:r w:rsidRPr="00BB377B">
        <w:rPr>
          <w:rFonts w:ascii="Garamond" w:hAnsi="Garamond"/>
        </w:rPr>
        <w:t>xx</w:t>
      </w:r>
      <w:r w:rsidRPr="00BB377B">
        <w:rPr>
          <w:rFonts w:ascii="Garamond" w:hAnsi="Garamond"/>
        </w:rPr>
        <w:t>/2023, y, en virtud de lo establecido por el art. 51 de la Ley 27.423, vengo a practicar la correspondiente actualización de los honorarios del/la suscripto/a: (exponer cálculo).</w:t>
      </w:r>
    </w:p>
    <w:p w:rsidR="003B0141" w:rsidRPr="00BB377B" w:rsidP="00C0414D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>Atento a lo expuesto, solicito se intime a la parte actora/demandada al depósito de la suma de</w:t>
      </w:r>
      <w:r w:rsidR="00C0414D">
        <w:rPr>
          <w:rFonts w:ascii="Garamond" w:hAnsi="Garamond"/>
        </w:rPr>
        <w:t xml:space="preserve"> </w:t>
      </w:r>
      <w:r w:rsidRPr="00BB377B">
        <w:rPr>
          <w:rFonts w:ascii="Garamond" w:hAnsi="Garamond"/>
        </w:rPr>
        <w:t>$</w:t>
      </w:r>
      <w:r w:rsidRPr="00BB377B">
        <w:rPr>
          <w:rFonts w:ascii="Garamond" w:hAnsi="Garamond"/>
        </w:rPr>
        <w:t>xxx</w:t>
      </w:r>
      <w:r w:rsidRPr="00BB377B">
        <w:rPr>
          <w:rFonts w:ascii="Garamond" w:hAnsi="Garamond"/>
        </w:rPr>
        <w:t xml:space="preserve"> en concepto de actualización del valor de la UMA, bajo apercibimiento de ejecución.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rPr>
          <w:rFonts w:ascii="Garamond" w:hAnsi="Garamond"/>
        </w:rPr>
      </w:pPr>
      <w:r w:rsidRPr="00BB377B">
        <w:rPr>
          <w:rFonts w:ascii="Garamond" w:hAnsi="Garamond"/>
        </w:rPr>
        <w:t>Provea V.S. de conformidad que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jc w:val="center"/>
        <w:rPr>
          <w:rFonts w:ascii="Garamond" w:hAnsi="Garamond"/>
        </w:rPr>
      </w:pPr>
      <w:r w:rsidRPr="00BB377B">
        <w:rPr>
          <w:rFonts w:ascii="Garamond" w:hAnsi="Garamond"/>
        </w:rPr>
        <w:t>SERÁ JUSTICIA,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>Nombre y Apellido Contador/a Público/a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CPCECABA </w:t>
      </w:r>
      <w:r w:rsidRPr="00BB377B">
        <w:rPr>
          <w:rFonts w:ascii="Garamond" w:hAnsi="Garamond"/>
        </w:rPr>
        <w:t>Tº</w:t>
      </w:r>
      <w:r w:rsidRPr="00BB377B">
        <w:rPr>
          <w:rFonts w:ascii="Garamond" w:hAnsi="Garamond"/>
        </w:rPr>
        <w:t xml:space="preserve">... </w:t>
      </w:r>
      <w:r w:rsidRPr="00BB377B">
        <w:rPr>
          <w:rFonts w:ascii="Garamond" w:hAnsi="Garamond"/>
        </w:rPr>
        <w:t>Fº</w:t>
      </w:r>
      <w:r w:rsidRPr="00BB377B">
        <w:rPr>
          <w:rFonts w:ascii="Garamond" w:hAnsi="Garamond"/>
        </w:rPr>
        <w:t>….</w:t>
      </w: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 xml:space="preserve"> 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